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41C" w:rsidRPr="00B8541C" w:rsidRDefault="00B8541C" w:rsidP="00B8541C">
      <w:pPr>
        <w:pStyle w:val="a3"/>
        <w:ind w:firstLine="709"/>
        <w:jc w:val="center"/>
        <w:rPr>
          <w:rFonts w:ascii="Times New Roman" w:hAnsi="Times New Roman"/>
          <w:szCs w:val="28"/>
          <w:lang w:val="kk-KZ"/>
        </w:rPr>
      </w:pPr>
      <w:r w:rsidRPr="00B8541C">
        <w:rPr>
          <w:rFonts w:ascii="Times New Roman" w:hAnsi="Times New Roman"/>
          <w:szCs w:val="28"/>
          <w:lang w:val="kk-KZ"/>
        </w:rPr>
        <w:t>Дәріс 6</w:t>
      </w:r>
    </w:p>
    <w:p w:rsidR="00B8541C" w:rsidRPr="00B8541C" w:rsidRDefault="00B8541C" w:rsidP="00B8541C">
      <w:pPr>
        <w:pStyle w:val="a3"/>
        <w:ind w:firstLine="709"/>
        <w:jc w:val="center"/>
        <w:rPr>
          <w:rFonts w:ascii="Times New Roman" w:hAnsi="Times New Roman"/>
          <w:b/>
          <w:szCs w:val="28"/>
          <w:lang w:val="kk-KZ"/>
        </w:rPr>
      </w:pPr>
    </w:p>
    <w:p w:rsidR="00B8541C" w:rsidRPr="00B8541C" w:rsidRDefault="00B8541C" w:rsidP="00B8541C">
      <w:pPr>
        <w:pStyle w:val="a3"/>
        <w:ind w:firstLine="709"/>
        <w:jc w:val="center"/>
        <w:rPr>
          <w:rFonts w:ascii="Times New Roman" w:hAnsi="Times New Roman"/>
          <w:b/>
          <w:szCs w:val="28"/>
          <w:lang w:val="kk-KZ"/>
        </w:rPr>
      </w:pPr>
      <w:r w:rsidRPr="00B8541C">
        <w:rPr>
          <w:rFonts w:ascii="Times New Roman" w:hAnsi="Times New Roman"/>
          <w:b/>
          <w:szCs w:val="28"/>
          <w:lang w:val="kk-KZ"/>
        </w:rPr>
        <w:t>План және карта туралы түсінік</w:t>
      </w:r>
    </w:p>
    <w:p w:rsidR="00B8541C" w:rsidRPr="00B8541C" w:rsidRDefault="00B8541C" w:rsidP="00B8541C">
      <w:pPr>
        <w:pStyle w:val="a3"/>
        <w:ind w:firstLine="709"/>
        <w:jc w:val="center"/>
        <w:rPr>
          <w:rFonts w:ascii="Times New Roman" w:hAnsi="Times New Roman"/>
          <w:b/>
          <w:szCs w:val="28"/>
          <w:lang w:val="kk-KZ"/>
        </w:rPr>
      </w:pPr>
    </w:p>
    <w:p w:rsidR="00B8541C" w:rsidRPr="00B8541C" w:rsidRDefault="00B8541C" w:rsidP="00B8541C">
      <w:pPr>
        <w:pStyle w:val="a3"/>
        <w:ind w:firstLine="709"/>
        <w:jc w:val="both"/>
        <w:rPr>
          <w:rFonts w:ascii="Times New Roman" w:hAnsi="Times New Roman"/>
          <w:bCs/>
          <w:szCs w:val="28"/>
          <w:lang w:val="kk-KZ"/>
        </w:rPr>
      </w:pPr>
      <w:r w:rsidRPr="00B8541C">
        <w:rPr>
          <w:rFonts w:ascii="Times New Roman" w:hAnsi="Times New Roman"/>
          <w:bCs/>
          <w:szCs w:val="28"/>
          <w:lang w:val="kk-KZ"/>
        </w:rPr>
        <w:t>Жер бетінің немесе оның жеке бөлшектерінің кішірейтіліп, арнаулы деректері толық көрсетіліп, жазықтық бетке кескінделуін карта деп атайды. Картада Жердің қисықтығы есептеледі.</w:t>
      </w:r>
    </w:p>
    <w:p w:rsidR="00B8541C" w:rsidRPr="00B8541C" w:rsidRDefault="00B8541C" w:rsidP="00B8541C">
      <w:pPr>
        <w:pStyle w:val="a3"/>
        <w:ind w:firstLine="709"/>
        <w:jc w:val="both"/>
        <w:rPr>
          <w:rFonts w:ascii="Times New Roman" w:hAnsi="Times New Roman"/>
          <w:szCs w:val="28"/>
          <w:lang w:val="kk-KZ"/>
        </w:rPr>
      </w:pPr>
      <w:r w:rsidRPr="00B8541C">
        <w:rPr>
          <w:rFonts w:ascii="Times New Roman" w:hAnsi="Times New Roman"/>
          <w:bCs/>
          <w:szCs w:val="28"/>
          <w:lang w:val="kk-KZ"/>
        </w:rPr>
        <w:t>Ал, шағын аймақтың дәл осындай кескінін ірі масштабтағы картаны план деп атайды. Кішірейтіп, дәлдеп салынған кішігірім жер бетінің горизонталь проекциясы план деп аталады.</w:t>
      </w:r>
    </w:p>
    <w:p w:rsidR="00B8541C" w:rsidRPr="00B8541C" w:rsidRDefault="00B8541C" w:rsidP="00B8541C">
      <w:pPr>
        <w:pStyle w:val="a3"/>
        <w:ind w:firstLine="709"/>
        <w:jc w:val="both"/>
        <w:rPr>
          <w:rFonts w:ascii="Times New Roman" w:hAnsi="Times New Roman"/>
          <w:bCs/>
          <w:szCs w:val="28"/>
          <w:lang w:val="kk-KZ"/>
        </w:rPr>
      </w:pPr>
      <w:r w:rsidRPr="00B8541C">
        <w:rPr>
          <w:rFonts w:ascii="Times New Roman" w:hAnsi="Times New Roman"/>
          <w:bCs/>
          <w:szCs w:val="28"/>
          <w:lang w:val="kk-KZ"/>
        </w:rPr>
        <w:t>План мен картаның ерекшеліктері:</w:t>
      </w:r>
    </w:p>
    <w:p w:rsidR="00B8541C" w:rsidRPr="00B8541C" w:rsidRDefault="00B8541C" w:rsidP="00B8541C">
      <w:pPr>
        <w:pStyle w:val="a3"/>
        <w:ind w:firstLine="709"/>
        <w:jc w:val="both"/>
        <w:rPr>
          <w:rFonts w:ascii="Times New Roman" w:hAnsi="Times New Roman"/>
          <w:bCs/>
          <w:szCs w:val="28"/>
          <w:lang w:val="kk-KZ"/>
        </w:rPr>
      </w:pPr>
      <w:r w:rsidRPr="00B8541C">
        <w:rPr>
          <w:rFonts w:ascii="Times New Roman" w:hAnsi="Times New Roman"/>
          <w:bCs/>
          <w:szCs w:val="28"/>
          <w:lang w:val="kk-KZ"/>
        </w:rPr>
        <w:t>1. Планда жердің шағын аймақтары үлкен масштабпен алынса (1: 500,               1: 1 000, 1: 2 000, 1: 5 000), карталарда үлкен аймақтар ұсақ масштабпен                   1: 50 000, 1: 100 000 т.б. алынады.</w:t>
      </w:r>
    </w:p>
    <w:p w:rsidR="00B8541C" w:rsidRPr="00B8541C" w:rsidRDefault="00B8541C" w:rsidP="00B8541C">
      <w:pPr>
        <w:pStyle w:val="a3"/>
        <w:ind w:firstLine="709"/>
        <w:jc w:val="both"/>
        <w:rPr>
          <w:rFonts w:ascii="Times New Roman" w:hAnsi="Times New Roman"/>
          <w:bCs/>
          <w:szCs w:val="28"/>
          <w:lang w:val="kk-KZ"/>
        </w:rPr>
      </w:pPr>
      <w:r w:rsidRPr="00B8541C">
        <w:rPr>
          <w:rFonts w:ascii="Times New Roman" w:hAnsi="Times New Roman"/>
          <w:bCs/>
          <w:szCs w:val="28"/>
          <w:lang w:val="kk-KZ"/>
        </w:rPr>
        <w:t>2. Картада меридиандар мен параллельдер міндетті түрде көрсетіледі, ал планда тік бұрышты координаталар түрінде беріледі.</w:t>
      </w:r>
    </w:p>
    <w:p w:rsidR="00B8541C" w:rsidRPr="00B8541C" w:rsidRDefault="00B8541C" w:rsidP="00B8541C">
      <w:pPr>
        <w:pStyle w:val="a3"/>
        <w:ind w:firstLine="709"/>
        <w:jc w:val="both"/>
        <w:rPr>
          <w:rFonts w:ascii="Times New Roman" w:hAnsi="Times New Roman"/>
          <w:bCs/>
          <w:szCs w:val="28"/>
          <w:lang w:val="kk-KZ"/>
        </w:rPr>
      </w:pPr>
      <w:r w:rsidRPr="00B8541C">
        <w:rPr>
          <w:rFonts w:ascii="Times New Roman" w:hAnsi="Times New Roman"/>
          <w:bCs/>
          <w:szCs w:val="28"/>
          <w:lang w:val="kk-KZ"/>
        </w:rPr>
        <w:t>3. Планда жердің дөңестігі ескерілмейді. Кескіндеу масштабы планның барлық бағытында тұрақты болса, картада ол тек меридиандар мен параллельдер бағытында ғана сақталады.</w:t>
      </w:r>
    </w:p>
    <w:p w:rsidR="00B8541C" w:rsidRPr="00B8541C" w:rsidRDefault="00B8541C" w:rsidP="00B8541C">
      <w:pPr>
        <w:pStyle w:val="a3"/>
        <w:ind w:firstLine="709"/>
        <w:jc w:val="both"/>
        <w:rPr>
          <w:rFonts w:ascii="Times New Roman" w:hAnsi="Times New Roman"/>
          <w:bCs/>
          <w:szCs w:val="28"/>
          <w:lang w:val="ru-RU"/>
        </w:rPr>
      </w:pPr>
      <w:r w:rsidRPr="00B8541C">
        <w:rPr>
          <w:rFonts w:ascii="Times New Roman" w:hAnsi="Times New Roman"/>
          <w:bCs/>
          <w:szCs w:val="28"/>
          <w:lang w:val="kk-KZ"/>
        </w:rPr>
        <w:t xml:space="preserve">Егер де план мен картада тек қана ситуация бейнеленсе, ондай план мен картаны ситуациялық </w:t>
      </w:r>
      <w:r w:rsidRPr="00B8541C">
        <w:rPr>
          <w:rFonts w:ascii="Times New Roman" w:hAnsi="Times New Roman"/>
          <w:bCs/>
          <w:szCs w:val="28"/>
          <w:lang w:val="ru-RU"/>
        </w:rPr>
        <w:t>(</w:t>
      </w:r>
      <w:proofErr w:type="spellStart"/>
      <w:r w:rsidRPr="00B8541C">
        <w:rPr>
          <w:rFonts w:ascii="Times New Roman" w:hAnsi="Times New Roman"/>
          <w:bCs/>
          <w:szCs w:val="28"/>
          <w:lang w:val="ru-RU"/>
        </w:rPr>
        <w:t>контурлық</w:t>
      </w:r>
      <w:proofErr w:type="spellEnd"/>
      <w:r w:rsidRPr="00B8541C">
        <w:rPr>
          <w:rFonts w:ascii="Times New Roman" w:hAnsi="Times New Roman"/>
          <w:bCs/>
          <w:szCs w:val="28"/>
          <w:lang w:val="ru-RU"/>
        </w:rPr>
        <w:t xml:space="preserve">) </w:t>
      </w:r>
      <w:proofErr w:type="spellStart"/>
      <w:r w:rsidRPr="00B8541C">
        <w:rPr>
          <w:rFonts w:ascii="Times New Roman" w:hAnsi="Times New Roman"/>
          <w:bCs/>
          <w:szCs w:val="28"/>
          <w:lang w:val="ru-RU"/>
        </w:rPr>
        <w:t>деп</w:t>
      </w:r>
      <w:proofErr w:type="spellEnd"/>
      <w:r w:rsidRPr="00B8541C">
        <w:rPr>
          <w:rFonts w:ascii="Times New Roman" w:hAnsi="Times New Roman"/>
          <w:bCs/>
          <w:szCs w:val="28"/>
          <w:lang w:val="ru-RU"/>
        </w:rPr>
        <w:t xml:space="preserve"> </w:t>
      </w:r>
      <w:proofErr w:type="spellStart"/>
      <w:r w:rsidRPr="00B8541C">
        <w:rPr>
          <w:rFonts w:ascii="Times New Roman" w:hAnsi="Times New Roman"/>
          <w:bCs/>
          <w:szCs w:val="28"/>
          <w:lang w:val="ru-RU"/>
        </w:rPr>
        <w:t>атайды</w:t>
      </w:r>
      <w:proofErr w:type="spellEnd"/>
      <w:r w:rsidRPr="00B8541C">
        <w:rPr>
          <w:rFonts w:ascii="Times New Roman" w:hAnsi="Times New Roman"/>
          <w:bCs/>
          <w:szCs w:val="28"/>
          <w:lang w:val="ru-RU"/>
        </w:rPr>
        <w:t xml:space="preserve">. Ал, </w:t>
      </w:r>
      <w:proofErr w:type="spellStart"/>
      <w:r w:rsidRPr="00B8541C">
        <w:rPr>
          <w:rFonts w:ascii="Times New Roman" w:hAnsi="Times New Roman"/>
          <w:bCs/>
          <w:szCs w:val="28"/>
          <w:lang w:val="ru-RU"/>
        </w:rPr>
        <w:t>егер</w:t>
      </w:r>
      <w:proofErr w:type="spellEnd"/>
      <w:r w:rsidRPr="00B8541C">
        <w:rPr>
          <w:rFonts w:ascii="Times New Roman" w:hAnsi="Times New Roman"/>
          <w:bCs/>
          <w:szCs w:val="28"/>
          <w:lang w:val="ru-RU"/>
        </w:rPr>
        <w:t xml:space="preserve"> </w:t>
      </w:r>
      <w:proofErr w:type="spellStart"/>
      <w:r w:rsidRPr="00B8541C">
        <w:rPr>
          <w:rFonts w:ascii="Times New Roman" w:hAnsi="Times New Roman"/>
          <w:bCs/>
          <w:szCs w:val="28"/>
          <w:lang w:val="ru-RU"/>
        </w:rPr>
        <w:t>ситуациямен</w:t>
      </w:r>
      <w:proofErr w:type="spellEnd"/>
      <w:r w:rsidRPr="00B8541C">
        <w:rPr>
          <w:rFonts w:ascii="Times New Roman" w:hAnsi="Times New Roman"/>
          <w:bCs/>
          <w:szCs w:val="28"/>
          <w:lang w:val="ru-RU"/>
        </w:rPr>
        <w:t xml:space="preserve"> </w:t>
      </w:r>
      <w:proofErr w:type="spellStart"/>
      <w:r w:rsidRPr="00B8541C">
        <w:rPr>
          <w:rFonts w:ascii="Times New Roman" w:hAnsi="Times New Roman"/>
          <w:bCs/>
          <w:szCs w:val="28"/>
          <w:lang w:val="ru-RU"/>
        </w:rPr>
        <w:t>қатар</w:t>
      </w:r>
      <w:proofErr w:type="spellEnd"/>
      <w:r w:rsidRPr="00B8541C">
        <w:rPr>
          <w:rFonts w:ascii="Times New Roman" w:hAnsi="Times New Roman"/>
          <w:bCs/>
          <w:szCs w:val="28"/>
          <w:lang w:val="ru-RU"/>
        </w:rPr>
        <w:t xml:space="preserve"> </w:t>
      </w:r>
      <w:proofErr w:type="spellStart"/>
      <w:r w:rsidRPr="00B8541C">
        <w:rPr>
          <w:rFonts w:ascii="Times New Roman" w:hAnsi="Times New Roman"/>
          <w:bCs/>
          <w:szCs w:val="28"/>
          <w:lang w:val="ru-RU"/>
        </w:rPr>
        <w:t>рельефтің</w:t>
      </w:r>
      <w:proofErr w:type="spellEnd"/>
      <w:r w:rsidRPr="00B8541C">
        <w:rPr>
          <w:rFonts w:ascii="Times New Roman" w:hAnsi="Times New Roman"/>
          <w:bCs/>
          <w:szCs w:val="28"/>
          <w:lang w:val="ru-RU"/>
        </w:rPr>
        <w:t xml:space="preserve"> </w:t>
      </w:r>
      <w:proofErr w:type="spellStart"/>
      <w:r w:rsidRPr="00B8541C">
        <w:rPr>
          <w:rFonts w:ascii="Times New Roman" w:hAnsi="Times New Roman"/>
          <w:bCs/>
          <w:szCs w:val="28"/>
          <w:lang w:val="ru-RU"/>
        </w:rPr>
        <w:t>бейнесі</w:t>
      </w:r>
      <w:proofErr w:type="spellEnd"/>
      <w:r w:rsidRPr="00B8541C">
        <w:rPr>
          <w:rFonts w:ascii="Times New Roman" w:hAnsi="Times New Roman"/>
          <w:bCs/>
          <w:szCs w:val="28"/>
          <w:lang w:val="ru-RU"/>
        </w:rPr>
        <w:t xml:space="preserve"> </w:t>
      </w:r>
      <w:proofErr w:type="spellStart"/>
      <w:r w:rsidRPr="00B8541C">
        <w:rPr>
          <w:rFonts w:ascii="Times New Roman" w:hAnsi="Times New Roman"/>
          <w:bCs/>
          <w:szCs w:val="28"/>
          <w:lang w:val="ru-RU"/>
        </w:rPr>
        <w:t>көрсетілген</w:t>
      </w:r>
      <w:proofErr w:type="spellEnd"/>
      <w:r w:rsidRPr="00B8541C">
        <w:rPr>
          <w:rFonts w:ascii="Times New Roman" w:hAnsi="Times New Roman"/>
          <w:bCs/>
          <w:szCs w:val="28"/>
          <w:lang w:val="ru-RU"/>
        </w:rPr>
        <w:t xml:space="preserve"> план мен карта </w:t>
      </w:r>
      <w:proofErr w:type="spellStart"/>
      <w:r w:rsidRPr="00B8541C">
        <w:rPr>
          <w:rFonts w:ascii="Times New Roman" w:hAnsi="Times New Roman"/>
          <w:bCs/>
          <w:szCs w:val="28"/>
          <w:lang w:val="ru-RU"/>
        </w:rPr>
        <w:t>топографиялық</w:t>
      </w:r>
      <w:proofErr w:type="spellEnd"/>
      <w:r w:rsidRPr="00B8541C">
        <w:rPr>
          <w:rFonts w:ascii="Times New Roman" w:hAnsi="Times New Roman"/>
          <w:bCs/>
          <w:szCs w:val="28"/>
          <w:lang w:val="ru-RU"/>
        </w:rPr>
        <w:t xml:space="preserve"> </w:t>
      </w:r>
      <w:proofErr w:type="spellStart"/>
      <w:proofErr w:type="gramStart"/>
      <w:r w:rsidRPr="00B8541C">
        <w:rPr>
          <w:rFonts w:ascii="Times New Roman" w:hAnsi="Times New Roman"/>
          <w:bCs/>
          <w:szCs w:val="28"/>
          <w:lang w:val="ru-RU"/>
        </w:rPr>
        <w:t>деп</w:t>
      </w:r>
      <w:proofErr w:type="spellEnd"/>
      <w:proofErr w:type="gramEnd"/>
      <w:r w:rsidRPr="00B8541C">
        <w:rPr>
          <w:rFonts w:ascii="Times New Roman" w:hAnsi="Times New Roman"/>
          <w:bCs/>
          <w:szCs w:val="28"/>
          <w:lang w:val="ru-RU"/>
        </w:rPr>
        <w:t xml:space="preserve"> </w:t>
      </w:r>
      <w:proofErr w:type="spellStart"/>
      <w:r w:rsidRPr="00B8541C">
        <w:rPr>
          <w:rFonts w:ascii="Times New Roman" w:hAnsi="Times New Roman"/>
          <w:bCs/>
          <w:szCs w:val="28"/>
          <w:lang w:val="ru-RU"/>
        </w:rPr>
        <w:t>аталады</w:t>
      </w:r>
      <w:proofErr w:type="spellEnd"/>
      <w:r w:rsidRPr="00B8541C">
        <w:rPr>
          <w:rFonts w:ascii="Times New Roman" w:hAnsi="Times New Roman"/>
          <w:bCs/>
          <w:szCs w:val="28"/>
          <w:lang w:val="ru-RU"/>
        </w:rPr>
        <w:t>.</w:t>
      </w:r>
    </w:p>
    <w:p w:rsidR="00B8541C" w:rsidRPr="00B8541C" w:rsidRDefault="00B8541C" w:rsidP="00B8541C">
      <w:pPr>
        <w:pStyle w:val="a3"/>
        <w:ind w:firstLine="709"/>
        <w:jc w:val="both"/>
        <w:rPr>
          <w:rFonts w:ascii="Times New Roman" w:hAnsi="Times New Roman"/>
          <w:bCs/>
          <w:szCs w:val="28"/>
        </w:rPr>
      </w:pPr>
      <w:proofErr w:type="spellStart"/>
      <w:r w:rsidRPr="00B8541C">
        <w:rPr>
          <w:rFonts w:ascii="Times New Roman" w:hAnsi="Times New Roman"/>
          <w:bCs/>
          <w:szCs w:val="28"/>
        </w:rPr>
        <w:t>Жер</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бетін</w:t>
      </w:r>
      <w:proofErr w:type="spellEnd"/>
      <w:r w:rsidRPr="00B8541C">
        <w:rPr>
          <w:rFonts w:ascii="Times New Roman" w:hAnsi="Times New Roman"/>
          <w:bCs/>
          <w:szCs w:val="28"/>
        </w:rPr>
        <w:t xml:space="preserve"> план мен </w:t>
      </w:r>
      <w:proofErr w:type="spellStart"/>
      <w:r w:rsidRPr="00B8541C">
        <w:rPr>
          <w:rFonts w:ascii="Times New Roman" w:hAnsi="Times New Roman"/>
          <w:bCs/>
          <w:szCs w:val="28"/>
        </w:rPr>
        <w:t>картадан</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басқа</w:t>
      </w:r>
      <w:proofErr w:type="spellEnd"/>
      <w:r w:rsidRPr="00B8541C">
        <w:rPr>
          <w:rFonts w:ascii="Times New Roman" w:hAnsi="Times New Roman"/>
          <w:bCs/>
          <w:szCs w:val="28"/>
        </w:rPr>
        <w:t xml:space="preserve"> профиль </w:t>
      </w:r>
      <w:proofErr w:type="spellStart"/>
      <w:proofErr w:type="gramStart"/>
      <w:r w:rsidRPr="00B8541C">
        <w:rPr>
          <w:rFonts w:ascii="Times New Roman" w:hAnsi="Times New Roman"/>
          <w:bCs/>
          <w:szCs w:val="28"/>
        </w:rPr>
        <w:t>деп</w:t>
      </w:r>
      <w:proofErr w:type="spellEnd"/>
      <w:proofErr w:type="gramEnd"/>
      <w:r w:rsidRPr="00B8541C">
        <w:rPr>
          <w:rFonts w:ascii="Times New Roman" w:hAnsi="Times New Roman"/>
          <w:bCs/>
          <w:szCs w:val="28"/>
        </w:rPr>
        <w:t xml:space="preserve"> </w:t>
      </w:r>
      <w:proofErr w:type="spellStart"/>
      <w:r w:rsidRPr="00B8541C">
        <w:rPr>
          <w:rFonts w:ascii="Times New Roman" w:hAnsi="Times New Roman"/>
          <w:bCs/>
          <w:szCs w:val="28"/>
        </w:rPr>
        <w:t>аталатын</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жердің</w:t>
      </w:r>
      <w:proofErr w:type="spellEnd"/>
      <w:r w:rsidRPr="00B8541C">
        <w:rPr>
          <w:rFonts w:ascii="Times New Roman" w:hAnsi="Times New Roman"/>
          <w:bCs/>
          <w:szCs w:val="28"/>
        </w:rPr>
        <w:t xml:space="preserve"> вертикаль </w:t>
      </w:r>
      <w:proofErr w:type="spellStart"/>
      <w:r w:rsidRPr="00B8541C">
        <w:rPr>
          <w:rFonts w:ascii="Times New Roman" w:hAnsi="Times New Roman"/>
          <w:bCs/>
          <w:szCs w:val="28"/>
        </w:rPr>
        <w:t>кесіндісі</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арқылы</w:t>
      </w:r>
      <w:proofErr w:type="spellEnd"/>
      <w:r w:rsidRPr="00B8541C">
        <w:rPr>
          <w:rFonts w:ascii="Times New Roman" w:hAnsi="Times New Roman"/>
          <w:bCs/>
          <w:szCs w:val="28"/>
        </w:rPr>
        <w:t xml:space="preserve"> да </w:t>
      </w:r>
      <w:proofErr w:type="spellStart"/>
      <w:r w:rsidRPr="00B8541C">
        <w:rPr>
          <w:rFonts w:ascii="Times New Roman" w:hAnsi="Times New Roman"/>
          <w:bCs/>
          <w:szCs w:val="28"/>
        </w:rPr>
        <w:t>бейнелеп</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көрсетуге</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болады</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Жалпы</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алғанда</w:t>
      </w:r>
      <w:proofErr w:type="spellEnd"/>
      <w:r w:rsidRPr="00B8541C">
        <w:rPr>
          <w:rFonts w:ascii="Times New Roman" w:hAnsi="Times New Roman"/>
          <w:bCs/>
          <w:szCs w:val="28"/>
        </w:rPr>
        <w:t xml:space="preserve"> профиль</w:t>
      </w:r>
      <w:r w:rsidRPr="00B8541C">
        <w:rPr>
          <w:rFonts w:ascii="Times New Roman" w:hAnsi="Times New Roman"/>
          <w:bCs/>
          <w:szCs w:val="28"/>
          <w:lang w:val="kk-KZ"/>
        </w:rPr>
        <w:t xml:space="preserve"> </w:t>
      </w:r>
      <w:r w:rsidRPr="00B8541C">
        <w:rPr>
          <w:rFonts w:ascii="Times New Roman" w:hAnsi="Times New Roman"/>
          <w:bCs/>
          <w:szCs w:val="28"/>
        </w:rPr>
        <w:t xml:space="preserve">- </w:t>
      </w:r>
      <w:proofErr w:type="spellStart"/>
      <w:r w:rsidRPr="00B8541C">
        <w:rPr>
          <w:rFonts w:ascii="Times New Roman" w:hAnsi="Times New Roman"/>
          <w:bCs/>
          <w:szCs w:val="28"/>
        </w:rPr>
        <w:t>көлденең</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кесіндінің</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дербес</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тү</w:t>
      </w:r>
      <w:proofErr w:type="gramStart"/>
      <w:r w:rsidRPr="00B8541C">
        <w:rPr>
          <w:rFonts w:ascii="Times New Roman" w:hAnsi="Times New Roman"/>
          <w:bCs/>
          <w:szCs w:val="28"/>
        </w:rPr>
        <w:t>р</w:t>
      </w:r>
      <w:proofErr w:type="gramEnd"/>
      <w:r w:rsidRPr="00B8541C">
        <w:rPr>
          <w:rFonts w:ascii="Times New Roman" w:hAnsi="Times New Roman"/>
          <w:bCs/>
          <w:szCs w:val="28"/>
        </w:rPr>
        <w:t>і</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болып</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есептеледі</w:t>
      </w:r>
      <w:proofErr w:type="spellEnd"/>
      <w:r w:rsidRPr="00B8541C">
        <w:rPr>
          <w:rFonts w:ascii="Times New Roman" w:hAnsi="Times New Roman"/>
          <w:bCs/>
          <w:szCs w:val="28"/>
        </w:rPr>
        <w:t>.</w:t>
      </w:r>
    </w:p>
    <w:p w:rsidR="00B8541C" w:rsidRPr="00B8541C" w:rsidRDefault="00B8541C" w:rsidP="00B8541C">
      <w:pPr>
        <w:pStyle w:val="a3"/>
        <w:ind w:firstLine="709"/>
        <w:jc w:val="both"/>
        <w:rPr>
          <w:rFonts w:ascii="Times New Roman" w:hAnsi="Times New Roman"/>
          <w:bCs/>
          <w:szCs w:val="28"/>
          <w:lang w:val="kk-KZ"/>
        </w:rPr>
      </w:pPr>
      <w:proofErr w:type="spellStart"/>
      <w:r w:rsidRPr="00B8541C">
        <w:rPr>
          <w:rFonts w:ascii="Times New Roman" w:hAnsi="Times New Roman"/>
          <w:bCs/>
          <w:szCs w:val="28"/>
        </w:rPr>
        <w:t>Жер</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қыртысының</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бетінен</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оның</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терең</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қабаттарына</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дейінгі</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аралығының</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тік</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бағыттағы</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кө</w:t>
      </w:r>
      <w:proofErr w:type="gramStart"/>
      <w:r w:rsidRPr="00B8541C">
        <w:rPr>
          <w:rFonts w:ascii="Times New Roman" w:hAnsi="Times New Roman"/>
          <w:bCs/>
          <w:szCs w:val="28"/>
        </w:rPr>
        <w:t>р</w:t>
      </w:r>
      <w:proofErr w:type="gramEnd"/>
      <w:r w:rsidRPr="00B8541C">
        <w:rPr>
          <w:rFonts w:ascii="Times New Roman" w:hAnsi="Times New Roman"/>
          <w:bCs/>
          <w:szCs w:val="28"/>
        </w:rPr>
        <w:t>інісін</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қима</w:t>
      </w:r>
      <w:proofErr w:type="spellEnd"/>
      <w:r w:rsidRPr="00B8541C">
        <w:rPr>
          <w:rFonts w:ascii="Times New Roman" w:hAnsi="Times New Roman"/>
          <w:bCs/>
          <w:szCs w:val="28"/>
        </w:rPr>
        <w:t xml:space="preserve"> не </w:t>
      </w:r>
      <w:proofErr w:type="spellStart"/>
      <w:r w:rsidRPr="00B8541C">
        <w:rPr>
          <w:rFonts w:ascii="Times New Roman" w:hAnsi="Times New Roman"/>
          <w:bCs/>
          <w:szCs w:val="28"/>
        </w:rPr>
        <w:t>көлденең</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кесінді</w:t>
      </w:r>
      <w:proofErr w:type="spellEnd"/>
      <w:r w:rsidRPr="00B8541C">
        <w:rPr>
          <w:rFonts w:ascii="Times New Roman" w:hAnsi="Times New Roman"/>
          <w:bCs/>
          <w:szCs w:val="28"/>
        </w:rPr>
        <w:t xml:space="preserve"> </w:t>
      </w:r>
      <w:proofErr w:type="spellStart"/>
      <w:r w:rsidRPr="00B8541C">
        <w:rPr>
          <w:rFonts w:ascii="Times New Roman" w:hAnsi="Times New Roman"/>
          <w:bCs/>
          <w:szCs w:val="28"/>
        </w:rPr>
        <w:t>дейді</w:t>
      </w:r>
      <w:proofErr w:type="spellEnd"/>
      <w:r w:rsidRPr="00B8541C">
        <w:rPr>
          <w:rFonts w:ascii="Times New Roman" w:hAnsi="Times New Roman"/>
          <w:bCs/>
          <w:szCs w:val="28"/>
        </w:rPr>
        <w:t xml:space="preserve">. </w:t>
      </w:r>
    </w:p>
    <w:p w:rsidR="00B8541C" w:rsidRPr="00B8541C" w:rsidRDefault="00B8541C" w:rsidP="00B8541C">
      <w:pPr>
        <w:pStyle w:val="a3"/>
        <w:ind w:firstLine="709"/>
        <w:jc w:val="both"/>
        <w:rPr>
          <w:rFonts w:ascii="Times New Roman" w:hAnsi="Times New Roman"/>
          <w:bCs/>
          <w:szCs w:val="28"/>
          <w:lang w:val="kk-KZ"/>
        </w:rPr>
      </w:pPr>
      <w:r w:rsidRPr="00B8541C">
        <w:rPr>
          <w:rFonts w:ascii="Times New Roman" w:hAnsi="Times New Roman"/>
          <w:bCs/>
          <w:szCs w:val="28"/>
          <w:lang w:val="kk-KZ"/>
        </w:rPr>
        <w:t xml:space="preserve">Қималар әрқашанда горизонталь (жазық) және вертикаль  (тік) масштабтарда сызылады. Жол және әртүрлі құрылыс салуда, сол жердің рельефі мен геологиялық құрылысы арасындағы байланысты анықтау қажет болғанда, қиманың вертикаль масштабы горизонталь масштабпен ондаған, кейде жүздеген есе үлкейтіліп сызылады. Мысалы, горизонталь масштаб </w:t>
      </w:r>
    </w:p>
    <w:p w:rsidR="00B8541C" w:rsidRPr="00B8541C" w:rsidRDefault="00B8541C" w:rsidP="00B8541C">
      <w:pPr>
        <w:pStyle w:val="a3"/>
        <w:ind w:firstLine="709"/>
        <w:jc w:val="both"/>
        <w:rPr>
          <w:rFonts w:ascii="Times New Roman" w:hAnsi="Times New Roman"/>
          <w:bCs/>
          <w:szCs w:val="28"/>
          <w:lang w:val="kk-KZ"/>
        </w:rPr>
      </w:pPr>
      <w:r w:rsidRPr="00B8541C">
        <w:rPr>
          <w:rFonts w:ascii="Times New Roman" w:hAnsi="Times New Roman"/>
          <w:bCs/>
          <w:szCs w:val="28"/>
          <w:lang w:val="kk-KZ"/>
        </w:rPr>
        <w:t>1: 1000 болса, оның вертикаль  масштабы 1: 500 болып келеді.</w:t>
      </w:r>
    </w:p>
    <w:p w:rsidR="00B8541C" w:rsidRPr="00B8541C" w:rsidRDefault="00B8541C" w:rsidP="00B8541C">
      <w:pPr>
        <w:pStyle w:val="a3"/>
        <w:ind w:firstLine="709"/>
        <w:jc w:val="both"/>
        <w:rPr>
          <w:rFonts w:ascii="Times New Roman" w:hAnsi="Times New Roman"/>
          <w:bCs/>
          <w:szCs w:val="28"/>
          <w:lang w:val="kk-KZ"/>
        </w:rPr>
      </w:pPr>
    </w:p>
    <w:p w:rsidR="00B8541C" w:rsidRPr="00B8541C" w:rsidRDefault="00B8541C" w:rsidP="00B8541C">
      <w:pPr>
        <w:ind w:firstLine="709"/>
        <w:jc w:val="center"/>
        <w:rPr>
          <w:b/>
          <w:sz w:val="28"/>
          <w:szCs w:val="28"/>
          <w:lang w:val="kk-KZ"/>
        </w:rPr>
      </w:pPr>
      <w:bookmarkStart w:id="0" w:name="_GoBack"/>
      <w:bookmarkEnd w:id="0"/>
      <w:r w:rsidRPr="00B8541C">
        <w:rPr>
          <w:b/>
          <w:sz w:val="28"/>
          <w:szCs w:val="28"/>
          <w:lang w:val="kk-KZ"/>
        </w:rPr>
        <w:t>Шартты белгілер</w:t>
      </w:r>
    </w:p>
    <w:p w:rsidR="00B8541C" w:rsidRPr="00B8541C" w:rsidRDefault="00B8541C" w:rsidP="00B8541C">
      <w:pPr>
        <w:ind w:firstLine="709"/>
        <w:jc w:val="center"/>
        <w:rPr>
          <w:b/>
          <w:sz w:val="28"/>
          <w:szCs w:val="28"/>
          <w:lang w:val="kk-KZ"/>
        </w:rPr>
      </w:pPr>
    </w:p>
    <w:p w:rsidR="00B8541C" w:rsidRPr="00B8541C" w:rsidRDefault="00B8541C" w:rsidP="00B8541C">
      <w:pPr>
        <w:ind w:firstLine="709"/>
        <w:jc w:val="both"/>
        <w:rPr>
          <w:sz w:val="28"/>
          <w:szCs w:val="28"/>
          <w:lang w:val="kk-KZ"/>
        </w:rPr>
      </w:pPr>
      <w:r w:rsidRPr="00B8541C">
        <w:rPr>
          <w:sz w:val="28"/>
          <w:szCs w:val="28"/>
          <w:lang w:val="kk-KZ"/>
        </w:rPr>
        <w:t xml:space="preserve">Топографиялық карта мен планның маңызды көрсеткішінің бірі олардың көрнектілігі. Олар мұндай қасиетке карта мен планда ситуацияны және рельефті арнаулы шартты белгілермен бейнелеу арқылы жетеді. </w:t>
      </w:r>
    </w:p>
    <w:p w:rsidR="00B8541C" w:rsidRPr="00B8541C" w:rsidRDefault="00B8541C" w:rsidP="00B8541C">
      <w:pPr>
        <w:ind w:firstLine="709"/>
        <w:jc w:val="both"/>
        <w:rPr>
          <w:sz w:val="28"/>
          <w:szCs w:val="28"/>
          <w:lang w:val="kk-KZ"/>
        </w:rPr>
      </w:pPr>
      <w:r w:rsidRPr="00B8541C">
        <w:rPr>
          <w:sz w:val="28"/>
          <w:szCs w:val="28"/>
          <w:lang w:val="kk-KZ"/>
        </w:rPr>
        <w:t xml:space="preserve">Шартты белгілер өзінің атқаратын міндеті мен қасиеті жағынан масштабтық (аудандық), масштабтан тыс (масштабсыз), сызықтық және түсіндірме шартты белгілер болып бөлінеді. </w:t>
      </w:r>
    </w:p>
    <w:p w:rsidR="00B8541C" w:rsidRPr="00B8541C" w:rsidRDefault="00B8541C" w:rsidP="00B8541C">
      <w:pPr>
        <w:ind w:firstLine="709"/>
        <w:jc w:val="both"/>
        <w:rPr>
          <w:sz w:val="28"/>
          <w:szCs w:val="28"/>
          <w:lang w:val="kk-KZ"/>
        </w:rPr>
      </w:pPr>
      <w:r w:rsidRPr="00B8541C">
        <w:rPr>
          <w:sz w:val="28"/>
          <w:szCs w:val="28"/>
          <w:lang w:val="kk-KZ"/>
        </w:rPr>
        <w:t xml:space="preserve">Аудандық немесе масштабтық шартты белгілер аумақты, үлкен контурлы объектілерді карта мен планның масштабымен бейнелеу үшін </w:t>
      </w:r>
      <w:r w:rsidRPr="00B8541C">
        <w:rPr>
          <w:sz w:val="28"/>
          <w:szCs w:val="28"/>
          <w:lang w:val="kk-KZ"/>
        </w:rPr>
        <w:lastRenderedPageBreak/>
        <w:t>қолданылады. Ондай белгілерге жататындар: ормандар, шабындық пен жайылым жерлер, көлдер және т.б. Объектілер өзінің шын мәніндегі көрінісінде масштабты контурлы шартты белгілермен белгіленеді. Онда олардың көлемдерін (ұзындығын, енін, ауданын) картадан өлшеуге мүмкіндік болуы тиіс.</w:t>
      </w:r>
    </w:p>
    <w:p w:rsidR="00B8541C" w:rsidRPr="00B8541C" w:rsidRDefault="00B8541C" w:rsidP="00B8541C">
      <w:pPr>
        <w:ind w:firstLine="709"/>
        <w:jc w:val="both"/>
        <w:rPr>
          <w:sz w:val="28"/>
          <w:szCs w:val="28"/>
          <w:lang w:val="kk-KZ"/>
        </w:rPr>
      </w:pPr>
      <w:r w:rsidRPr="00B8541C">
        <w:rPr>
          <w:sz w:val="28"/>
          <w:szCs w:val="28"/>
          <w:lang w:val="kk-KZ"/>
        </w:rPr>
        <w:t xml:space="preserve">Масштабтан тыс (масштабсыз) шартты белгілермен сұлбасын картаның масштабына түсіруге мүмкіндік болмайтын көлемі шағын объектілер белгіленеді (ескерткіш, жеке тұрған ағаш, көпір, құдық т.б.). Масштабтан тыс шартты белгілер тиісті объектінің  сыртқы түрін еске салатын шағын геометриялық фигуралар түрінде көрсетіледі. </w:t>
      </w:r>
    </w:p>
    <w:p w:rsidR="00B8541C" w:rsidRPr="00B8541C" w:rsidRDefault="00B8541C" w:rsidP="00B8541C">
      <w:pPr>
        <w:ind w:firstLine="709"/>
        <w:jc w:val="both"/>
        <w:rPr>
          <w:sz w:val="28"/>
          <w:szCs w:val="28"/>
          <w:lang w:val="kk-KZ"/>
        </w:rPr>
      </w:pPr>
      <w:r w:rsidRPr="00B8541C">
        <w:rPr>
          <w:sz w:val="28"/>
          <w:szCs w:val="28"/>
          <w:lang w:val="kk-KZ"/>
        </w:rPr>
        <w:t xml:space="preserve">Өзендер, каналдар, жолдар және басқа сызықтық объектілер  де масштабтан тыс шартты белгілермен көрсетіледі. Осы белгілер объектінің осін, яғни ортасын табиғи орнына толық сәйкестікте береді. Ал оның ені біршама үлкейтіліп көрсетіледі. </w:t>
      </w:r>
    </w:p>
    <w:p w:rsidR="00B8541C" w:rsidRPr="00B8541C" w:rsidRDefault="00B8541C" w:rsidP="00B8541C">
      <w:pPr>
        <w:ind w:firstLine="709"/>
        <w:jc w:val="both"/>
        <w:rPr>
          <w:sz w:val="28"/>
          <w:szCs w:val="28"/>
          <w:lang w:val="kk-KZ"/>
        </w:rPr>
      </w:pPr>
      <w:r w:rsidRPr="00B8541C">
        <w:rPr>
          <w:sz w:val="28"/>
          <w:szCs w:val="28"/>
          <w:lang w:val="kk-KZ"/>
        </w:rPr>
        <w:t>Жазулар және түсіндірме шартты белгілері масштабтық және масштабтан тыс шартты белгілермен үйлесімді түрде қолданылады. Олар объектілердің қосымша сипаттамалары ретінде қызмет атқарады. Елді мекендердің, өзендердің, көлдердің, таулардың және т.б. аттары толық жазылады. Қысқартылған жазулар объектілердің шартты белгілерінің маңызын немесе қасиетін түсіндіреді. Мысалы, мк.-мектеп, вкз.-вокзал. Сандық белгілер көбінесе объектінің сандық сипаттамасын (көпірдің ұзындығын, енін және жүк көтеру қабілетін; ағаштардың биіктігін, диаметрін және олардың ара қашықтығын, т.б.) көрсету үшін қолданылады.</w:t>
      </w:r>
    </w:p>
    <w:p w:rsidR="00B8541C" w:rsidRPr="00B8541C" w:rsidRDefault="00B8541C" w:rsidP="00B8541C">
      <w:pPr>
        <w:ind w:firstLine="709"/>
        <w:jc w:val="both"/>
        <w:rPr>
          <w:lang w:val="kk-KZ"/>
        </w:rPr>
      </w:pPr>
      <w:r w:rsidRPr="00B8541C">
        <w:rPr>
          <w:sz w:val="28"/>
          <w:szCs w:val="28"/>
          <w:lang w:val="kk-KZ"/>
        </w:rPr>
        <w:t>Топографиялық карталарды түрлі-түсті безендіру оның көрнекілігін және айқындығын анағұрлым арттыруға септігін тигізеді. Бояулардың түсі кескінделетін объектілердің шын өңіне негізінен сәйкес келеді.  Мысалы, ормандар - жасыл, гидрография - көк, жер бедері – қоңыр, елді мекендердің сұлбалары, темір жолдар, көптеген өндірістік орындар, халық шаруашылық және әлеуметтік-мәдениет объектілері - қара бояулармен боялады</w:t>
      </w:r>
      <w:r>
        <w:rPr>
          <w:sz w:val="28"/>
          <w:szCs w:val="28"/>
          <w:lang w:val="kk-KZ"/>
        </w:rPr>
        <w:t>.</w:t>
      </w:r>
    </w:p>
    <w:p w:rsidR="00C41C2F" w:rsidRPr="00B8541C" w:rsidRDefault="00C41C2F" w:rsidP="00B8541C">
      <w:pPr>
        <w:ind w:firstLine="709"/>
        <w:rPr>
          <w:lang w:val="kk-KZ"/>
        </w:rPr>
      </w:pPr>
    </w:p>
    <w:sectPr w:rsidR="00C41C2F" w:rsidRPr="00B854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707"/>
    <w:rsid w:val="00591707"/>
    <w:rsid w:val="00B8541C"/>
    <w:rsid w:val="00C41C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541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8541C"/>
    <w:rPr>
      <w:rFonts w:ascii="KZ Times New Roman" w:hAnsi="KZ Times New Roman"/>
      <w:sz w:val="28"/>
      <w:lang w:val="ru-MO"/>
    </w:rPr>
  </w:style>
  <w:style w:type="character" w:customStyle="1" w:styleId="a4">
    <w:name w:val="Основной текст Знак"/>
    <w:basedOn w:val="a0"/>
    <w:link w:val="a3"/>
    <w:rsid w:val="00B8541C"/>
    <w:rPr>
      <w:rFonts w:ascii="KZ Times New Roman" w:eastAsia="Times New Roman" w:hAnsi="KZ Times New Roman" w:cs="Times New Roman"/>
      <w:sz w:val="28"/>
      <w:szCs w:val="24"/>
      <w:lang w:val="ru-MO"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541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8541C"/>
    <w:rPr>
      <w:rFonts w:ascii="KZ Times New Roman" w:hAnsi="KZ Times New Roman"/>
      <w:sz w:val="28"/>
      <w:lang w:val="ru-MO"/>
    </w:rPr>
  </w:style>
  <w:style w:type="character" w:customStyle="1" w:styleId="a4">
    <w:name w:val="Основной текст Знак"/>
    <w:basedOn w:val="a0"/>
    <w:link w:val="a3"/>
    <w:rsid w:val="00B8541C"/>
    <w:rPr>
      <w:rFonts w:ascii="KZ Times New Roman" w:eastAsia="Times New Roman" w:hAnsi="KZ Times New Roman" w:cs="Times New Roman"/>
      <w:sz w:val="28"/>
      <w:szCs w:val="24"/>
      <w:lang w:val="ru-MO"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627</Words>
  <Characters>3579</Characters>
  <Application>Microsoft Office Word</Application>
  <DocSecurity>0</DocSecurity>
  <Lines>29</Lines>
  <Paragraphs>8</Paragraphs>
  <ScaleCrop>false</ScaleCrop>
  <Company>SPecialiST RePack</Company>
  <LinksUpToDate>false</LinksUpToDate>
  <CharactersWithSpaces>4198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 Оралбекова</dc:creator>
  <cp:keywords/>
  <dc:description/>
  <cp:lastModifiedBy>Айнур Оралбекова</cp:lastModifiedBy>
  <cp:revision>2</cp:revision>
  <dcterms:created xsi:type="dcterms:W3CDTF">2016-02-20T05:20:00Z</dcterms:created>
  <dcterms:modified xsi:type="dcterms:W3CDTF">2016-02-20T05:21:00Z</dcterms:modified>
</cp:coreProperties>
</file>